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D40" w:rsidRDefault="00AF4733">
      <w:bookmarkStart w:id="0" w:name="_GoBack"/>
      <w:bookmarkEnd w:id="0"/>
      <w:r>
        <w:t>Nom : ……………………………………………</w:t>
      </w:r>
    </w:p>
    <w:p w:rsidR="00AF4733" w:rsidRDefault="00AF4733"/>
    <w:p w:rsidR="00AF4733" w:rsidRDefault="00AF4733">
      <w:r>
        <w:t>Prénom : ………………………………</w:t>
      </w:r>
      <w:proofErr w:type="gramStart"/>
      <w:r>
        <w:t>…….</w:t>
      </w:r>
      <w:proofErr w:type="gramEnd"/>
      <w:r>
        <w:t>.</w:t>
      </w:r>
    </w:p>
    <w:p w:rsidR="00AF4733" w:rsidRDefault="00AF4733"/>
    <w:p w:rsidR="00AF4733" w:rsidRDefault="00AF4733">
      <w:r>
        <w:t xml:space="preserve">Choisir </w:t>
      </w:r>
      <w:r w:rsidRPr="00AF4733">
        <w:rPr>
          <w:b/>
          <w:u w:val="single"/>
        </w:rPr>
        <w:t>la</w:t>
      </w:r>
      <w:r>
        <w:t xml:space="preserve"> bonne réponse parmi celles qui sont proposées.</w:t>
      </w:r>
      <w:r w:rsidR="00942974">
        <w:t xml:space="preserve"> Pour cela, indiquer le numéro de la réponse dans la dernière colonne.</w:t>
      </w:r>
    </w:p>
    <w:p w:rsidR="00AF4733" w:rsidRDefault="00AF473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37"/>
        <w:gridCol w:w="1889"/>
        <w:gridCol w:w="1889"/>
        <w:gridCol w:w="1889"/>
        <w:gridCol w:w="1657"/>
      </w:tblGrid>
      <w:tr w:rsidR="00942974" w:rsidTr="00942974">
        <w:tc>
          <w:tcPr>
            <w:tcW w:w="3137" w:type="dxa"/>
            <w:tcBorders>
              <w:top w:val="nil"/>
              <w:left w:val="nil"/>
            </w:tcBorders>
          </w:tcPr>
          <w:p w:rsidR="00942974" w:rsidRDefault="00942974" w:rsidP="00AF4733"/>
        </w:tc>
        <w:tc>
          <w:tcPr>
            <w:tcW w:w="1889" w:type="dxa"/>
          </w:tcPr>
          <w:p w:rsidR="00942974" w:rsidRDefault="00942974" w:rsidP="00AF4733">
            <w:r>
              <w:t>Réponse 1</w:t>
            </w:r>
          </w:p>
        </w:tc>
        <w:tc>
          <w:tcPr>
            <w:tcW w:w="1889" w:type="dxa"/>
          </w:tcPr>
          <w:p w:rsidR="00942974" w:rsidRDefault="00942974" w:rsidP="00AF4733">
            <w:r w:rsidRPr="00DF16D7">
              <w:t xml:space="preserve">Réponse </w:t>
            </w:r>
            <w:r>
              <w:t>2</w:t>
            </w:r>
          </w:p>
        </w:tc>
        <w:tc>
          <w:tcPr>
            <w:tcW w:w="1889" w:type="dxa"/>
          </w:tcPr>
          <w:p w:rsidR="00942974" w:rsidRDefault="00942974" w:rsidP="00AF4733">
            <w:r w:rsidRPr="00DF16D7">
              <w:t xml:space="preserve">Réponse </w:t>
            </w:r>
            <w:r>
              <w:t>3</w:t>
            </w:r>
          </w:p>
        </w:tc>
        <w:tc>
          <w:tcPr>
            <w:tcW w:w="1657" w:type="dxa"/>
          </w:tcPr>
          <w:p w:rsidR="00942974" w:rsidRPr="00DF16D7" w:rsidRDefault="00942974" w:rsidP="00942974">
            <w:pPr>
              <w:jc w:val="center"/>
            </w:pPr>
            <w:r>
              <w:t>RÉPONSE</w:t>
            </w:r>
          </w:p>
        </w:tc>
      </w:tr>
      <w:tr w:rsidR="00942974" w:rsidTr="00942974">
        <w:tc>
          <w:tcPr>
            <w:tcW w:w="3137" w:type="dxa"/>
          </w:tcPr>
          <w:p w:rsidR="00942974" w:rsidRPr="00AF4733" w:rsidRDefault="00942974">
            <w:pPr>
              <w:rPr>
                <w:rFonts w:eastAsiaTheme="minorEastAsia"/>
              </w:rPr>
            </w:pPr>
            <w:r>
              <w:t xml:space="preserve">On considère la fonction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>
              <w:rPr>
                <w:rFonts w:eastAsiaTheme="minorEastAsia"/>
              </w:rPr>
              <w:t xml:space="preserve"> définie par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den>
              </m:f>
            </m:oMath>
          </w:p>
          <w:p w:rsidR="00942974" w:rsidRPr="00AF4733" w:rsidRDefault="0094297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Par cette fonction, l’image de -1 est </w:t>
            </w:r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w:r>
              <w:t>-2</w:t>
            </w:r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w:r>
              <w:t>2</w:t>
            </w:r>
          </w:p>
        </w:tc>
        <w:tc>
          <w:tcPr>
            <w:tcW w:w="1889" w:type="dxa"/>
            <w:vAlign w:val="center"/>
          </w:tcPr>
          <w:p w:rsidR="00942974" w:rsidRDefault="000135CE" w:rsidP="00AF4733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57" w:type="dxa"/>
          </w:tcPr>
          <w:p w:rsidR="00942974" w:rsidRDefault="00942974" w:rsidP="00AF4733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42974" w:rsidTr="00942974">
        <w:trPr>
          <w:trHeight w:val="895"/>
        </w:trPr>
        <w:tc>
          <w:tcPr>
            <w:tcW w:w="3137" w:type="dxa"/>
            <w:vAlign w:val="center"/>
          </w:tcPr>
          <w:p w:rsidR="00942974" w:rsidRDefault="000135C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3x-7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-21</m:t>
                </m:r>
              </m:oMath>
            </m:oMathPara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+2x-21</m:t>
                </m:r>
              </m:oMath>
            </m:oMathPara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-16x-21</m:t>
                </m:r>
              </m:oMath>
            </m:oMathPara>
          </w:p>
        </w:tc>
        <w:tc>
          <w:tcPr>
            <w:tcW w:w="1657" w:type="dxa"/>
          </w:tcPr>
          <w:p w:rsidR="00942974" w:rsidRDefault="00942974" w:rsidP="00AF4733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42974" w:rsidTr="00942974">
        <w:tc>
          <w:tcPr>
            <w:tcW w:w="3137" w:type="dxa"/>
          </w:tcPr>
          <w:p w:rsidR="00942974" w:rsidRDefault="00942974">
            <w:r>
              <w:t>Un triangle isocèle a pour côtés 4 cm et 9 cm, le 3</w:t>
            </w:r>
            <w:r w:rsidRPr="00942974">
              <w:rPr>
                <w:vertAlign w:val="superscript"/>
              </w:rPr>
              <w:t>e</w:t>
            </w:r>
            <w:r>
              <w:t xml:space="preserve"> côté mesure</w:t>
            </w:r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w:r>
              <w:t>4 cm</w:t>
            </w:r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w:r>
              <w:t>9 cm</w:t>
            </w:r>
          </w:p>
        </w:tc>
        <w:tc>
          <w:tcPr>
            <w:tcW w:w="1889" w:type="dxa"/>
            <w:vAlign w:val="center"/>
          </w:tcPr>
          <w:p w:rsidR="00942974" w:rsidRDefault="00942974" w:rsidP="00AF4733">
            <w:pPr>
              <w:jc w:val="center"/>
            </w:pPr>
            <w:r>
              <w:t>4 cm ou 9 cm</w:t>
            </w:r>
          </w:p>
        </w:tc>
        <w:tc>
          <w:tcPr>
            <w:tcW w:w="1657" w:type="dxa"/>
          </w:tcPr>
          <w:p w:rsidR="00942974" w:rsidRDefault="00942974" w:rsidP="00AF4733">
            <w:pPr>
              <w:jc w:val="center"/>
            </w:pPr>
          </w:p>
        </w:tc>
      </w:tr>
      <w:tr w:rsidR="00942974" w:rsidTr="00942974">
        <w:tc>
          <w:tcPr>
            <w:tcW w:w="3137" w:type="dxa"/>
            <w:vAlign w:val="center"/>
          </w:tcPr>
          <w:p w:rsidR="00942974" w:rsidRPr="00975FE7" w:rsidRDefault="00942974" w:rsidP="00942974">
            <w:r w:rsidRPr="00975FE7">
              <w:t xml:space="preserve">La fraction irréductible </w:t>
            </w:r>
            <w:r w:rsidRPr="00975FE7">
              <w:br/>
              <w:t xml:space="preserve">égale à </w:t>
            </w:r>
            <w:r w:rsidRPr="00975FE7">
              <w:rPr>
                <w:position w:val="-24"/>
              </w:rPr>
              <w:object w:dxaOrig="480" w:dyaOrig="620" w14:anchorId="015B03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30.6pt" o:ole="">
                  <v:imagedata r:id="rId5" o:title=""/>
                </v:shape>
                <o:OLEObject Type="Embed" ProgID="Equation.3" ShapeID="_x0000_i1025" DrawAspect="Content" ObjectID="_1640949569" r:id="rId6"/>
              </w:object>
            </w:r>
            <w:r w:rsidRPr="00975FE7">
              <w:t xml:space="preserve"> est</w:t>
            </w:r>
          </w:p>
        </w:tc>
        <w:tc>
          <w:tcPr>
            <w:tcW w:w="1889" w:type="dxa"/>
            <w:vAlign w:val="center"/>
          </w:tcPr>
          <w:p w:rsidR="00942974" w:rsidRPr="00975FE7" w:rsidRDefault="00942974" w:rsidP="00942974">
            <w:pPr>
              <w:jc w:val="center"/>
            </w:pPr>
            <w:r w:rsidRPr="00975FE7">
              <w:rPr>
                <w:position w:val="-28"/>
              </w:rPr>
              <w:object w:dxaOrig="360" w:dyaOrig="660" w14:anchorId="1B99D8E5">
                <v:shape id="_x0000_i1026" type="#_x0000_t75" style="width:18pt;height:33pt" o:ole="">
                  <v:imagedata r:id="rId7" o:title=""/>
                </v:shape>
                <o:OLEObject Type="Embed" ProgID="Equation.3" ShapeID="_x0000_i1026" DrawAspect="Content" ObjectID="_1640949570" r:id="rId8"/>
              </w:object>
            </w:r>
          </w:p>
        </w:tc>
        <w:tc>
          <w:tcPr>
            <w:tcW w:w="1889" w:type="dxa"/>
            <w:vAlign w:val="center"/>
          </w:tcPr>
          <w:p w:rsidR="00942974" w:rsidRPr="00975FE7" w:rsidRDefault="00942974" w:rsidP="00942974">
            <w:pPr>
              <w:jc w:val="center"/>
            </w:pPr>
            <w:r w:rsidRPr="00975FE7">
              <w:rPr>
                <w:position w:val="-24"/>
              </w:rPr>
              <w:object w:dxaOrig="340" w:dyaOrig="620" w14:anchorId="782286B5">
                <v:shape id="_x0000_i1027" type="#_x0000_t75" style="width:17.4pt;height:30.6pt" o:ole="">
                  <v:imagedata r:id="rId9" o:title=""/>
                </v:shape>
                <o:OLEObject Type="Embed" ProgID="Equation.3" ShapeID="_x0000_i1027" DrawAspect="Content" ObjectID="_1640949571" r:id="rId10"/>
              </w:object>
            </w:r>
          </w:p>
        </w:tc>
        <w:tc>
          <w:tcPr>
            <w:tcW w:w="1889" w:type="dxa"/>
            <w:vAlign w:val="center"/>
          </w:tcPr>
          <w:p w:rsidR="00942974" w:rsidRPr="00975FE7" w:rsidRDefault="00942974" w:rsidP="00942974">
            <w:pPr>
              <w:jc w:val="center"/>
            </w:pPr>
            <w:r w:rsidRPr="00975FE7">
              <w:rPr>
                <w:position w:val="-24"/>
              </w:rPr>
              <w:object w:dxaOrig="340" w:dyaOrig="620" w14:anchorId="5F96B7F7">
                <v:shape id="_x0000_i1028" type="#_x0000_t75" style="width:17.4pt;height:30.6pt" o:ole="">
                  <v:imagedata r:id="rId11" o:title=""/>
                </v:shape>
                <o:OLEObject Type="Embed" ProgID="Equation.3" ShapeID="_x0000_i1028" DrawAspect="Content" ObjectID="_1640949572" r:id="rId12"/>
              </w:object>
            </w:r>
          </w:p>
        </w:tc>
        <w:tc>
          <w:tcPr>
            <w:tcW w:w="1657" w:type="dxa"/>
          </w:tcPr>
          <w:p w:rsidR="00942974" w:rsidRPr="00975FE7" w:rsidRDefault="00942974" w:rsidP="00942974">
            <w:pPr>
              <w:jc w:val="center"/>
            </w:pPr>
          </w:p>
        </w:tc>
      </w:tr>
      <w:tr w:rsidR="00942974" w:rsidTr="00942974">
        <w:tc>
          <w:tcPr>
            <w:tcW w:w="3137" w:type="dxa"/>
          </w:tcPr>
          <w:p w:rsidR="00942974" w:rsidRDefault="00942974" w:rsidP="00942974">
            <w:r>
              <w:t xml:space="preserve">Sur le schéma, ci-dessous, l’image de la figure 1 par la translation qui transforme le point G en H est </w:t>
            </w:r>
          </w:p>
        </w:tc>
        <w:tc>
          <w:tcPr>
            <w:tcW w:w="1889" w:type="dxa"/>
            <w:vAlign w:val="center"/>
          </w:tcPr>
          <w:p w:rsidR="00942974" w:rsidRDefault="00942974" w:rsidP="00942974">
            <w:pPr>
              <w:jc w:val="center"/>
            </w:pPr>
            <w:r>
              <w:t>Figure 2</w:t>
            </w:r>
          </w:p>
        </w:tc>
        <w:tc>
          <w:tcPr>
            <w:tcW w:w="1889" w:type="dxa"/>
            <w:vAlign w:val="center"/>
          </w:tcPr>
          <w:p w:rsidR="00942974" w:rsidRDefault="00942974" w:rsidP="00942974">
            <w:pPr>
              <w:jc w:val="center"/>
            </w:pPr>
            <w:r>
              <w:t>Figure 3</w:t>
            </w:r>
          </w:p>
        </w:tc>
        <w:tc>
          <w:tcPr>
            <w:tcW w:w="1889" w:type="dxa"/>
            <w:vAlign w:val="center"/>
          </w:tcPr>
          <w:p w:rsidR="00942974" w:rsidRDefault="00942974" w:rsidP="00942974">
            <w:pPr>
              <w:jc w:val="center"/>
            </w:pPr>
            <w:r>
              <w:t>Figure 4</w:t>
            </w:r>
          </w:p>
        </w:tc>
        <w:tc>
          <w:tcPr>
            <w:tcW w:w="1657" w:type="dxa"/>
          </w:tcPr>
          <w:p w:rsidR="00942974" w:rsidRDefault="00942974" w:rsidP="00942974">
            <w:pPr>
              <w:jc w:val="center"/>
            </w:pPr>
          </w:p>
        </w:tc>
      </w:tr>
    </w:tbl>
    <w:p w:rsidR="00AF4733" w:rsidRDefault="00AF4733"/>
    <w:p w:rsidR="00D33110" w:rsidRDefault="00D33110" w:rsidP="00D33110">
      <w:pPr>
        <w:jc w:val="center"/>
      </w:pPr>
      <w:r w:rsidRPr="00D33110">
        <w:rPr>
          <w:noProof/>
        </w:rPr>
        <w:drawing>
          <wp:inline distT="0" distB="0" distL="0" distR="0" wp14:anchorId="7A018D2C" wp14:editId="1D712B5C">
            <wp:extent cx="4716569" cy="4495297"/>
            <wp:effectExtent l="0" t="0" r="8255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48740" cy="4525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3110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73AA6"/>
    <w:multiLevelType w:val="hybridMultilevel"/>
    <w:tmpl w:val="18E09CE4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33"/>
    <w:rsid w:val="000135CE"/>
    <w:rsid w:val="00232F19"/>
    <w:rsid w:val="00350310"/>
    <w:rsid w:val="00942974"/>
    <w:rsid w:val="00AF4733"/>
    <w:rsid w:val="00C17D40"/>
    <w:rsid w:val="00D33110"/>
    <w:rsid w:val="00ED27D1"/>
    <w:rsid w:val="00FA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56EA7-8794-45F6-BEB0-BC8D92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F4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F4733"/>
    <w:rPr>
      <w:color w:val="808080"/>
    </w:rPr>
  </w:style>
  <w:style w:type="paragraph" w:styleId="Paragraphedeliste">
    <w:name w:val="List Paragraph"/>
    <w:basedOn w:val="Normal"/>
    <w:uiPriority w:val="34"/>
    <w:qFormat/>
    <w:rsid w:val="00942974"/>
    <w:pPr>
      <w:spacing w:line="276" w:lineRule="auto"/>
      <w:ind w:left="720"/>
      <w:contextualSpacing/>
    </w:pPr>
    <w:rPr>
      <w:rFonts w:ascii="Calibri" w:eastAsia="Calibr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</dc:creator>
  <cp:keywords/>
  <dc:description/>
  <cp:lastModifiedBy>YD</cp:lastModifiedBy>
  <cp:revision>2</cp:revision>
  <dcterms:created xsi:type="dcterms:W3CDTF">2020-01-19T13:33:00Z</dcterms:created>
  <dcterms:modified xsi:type="dcterms:W3CDTF">2020-01-19T13:33:00Z</dcterms:modified>
</cp:coreProperties>
</file>